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D745F">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化学反应与能量变化</w:t>
      </w:r>
    </w:p>
    <w:p w14:paraId="09262227">
      <w:pPr>
        <w:jc w:val="center"/>
        <w:rPr>
          <w:rFonts w:ascii="Times New Roman" w:hAnsi="Times New Roman" w:eastAsia="宋体" w:cs="Times New Roman"/>
          <w:b/>
          <w:bCs/>
          <w:sz w:val="22"/>
        </w:rPr>
      </w:pPr>
      <w:r>
        <w:rPr>
          <w:rFonts w:hint="eastAsia" w:ascii="Times New Roman" w:hAnsi="Times New Roman" w:eastAsia="宋体" w:cs="Times New Roman"/>
          <w:b/>
          <w:bCs/>
          <w:sz w:val="22"/>
        </w:rPr>
        <w:t>突破1 反应焓变的综合应用</w:t>
      </w:r>
    </w:p>
    <w:p w14:paraId="16F8EA24">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一、Δ</w:t>
      </w:r>
      <w:r>
        <w:rPr>
          <w:rFonts w:ascii="Times New Roman" w:hAnsi="Times New Roman" w:eastAsia="宋体" w:cs="Times New Roman"/>
          <w:i/>
          <w:sz w:val="24"/>
          <w:szCs w:val="24"/>
        </w:rPr>
        <w:t>H</w:t>
      </w:r>
      <w:r>
        <w:rPr>
          <w:rFonts w:ascii="Times New Roman" w:hAnsi="Times New Roman" w:eastAsia="宋体" w:cs="Times New Roman"/>
          <w:sz w:val="24"/>
          <w:szCs w:val="24"/>
        </w:rPr>
        <w:t>＞0(或Δ</w:t>
      </w:r>
      <w:r>
        <w:rPr>
          <w:rFonts w:ascii="Times New Roman" w:hAnsi="Times New Roman" w:eastAsia="宋体" w:cs="Times New Roman"/>
          <w:i/>
          <w:sz w:val="24"/>
          <w:szCs w:val="24"/>
        </w:rPr>
        <w:t>H</w:t>
      </w:r>
      <w:r>
        <w:rPr>
          <w:rFonts w:ascii="Times New Roman" w:hAnsi="Times New Roman" w:eastAsia="宋体" w:cs="Times New Roman"/>
          <w:sz w:val="24"/>
          <w:szCs w:val="24"/>
        </w:rPr>
        <w:t>＜0)的判断与Δ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之间的关系</w:t>
      </w:r>
    </w:p>
    <w:p w14:paraId="663B34DA">
      <w:pPr>
        <w:tabs>
          <w:tab w:val="left" w:pos="3969"/>
        </w:tabs>
        <w:spacing w:line="48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1.判断</w:t>
      </w:r>
      <w:r>
        <w:rPr>
          <w:rFonts w:ascii="Times New Roman" w:hAnsi="Times New Roman" w:eastAsia="宋体" w:cs="Times New Roman"/>
          <w:sz w:val="24"/>
          <w:szCs w:val="24"/>
        </w:rPr>
        <w:t xml:space="preserve">反应是放热反应还是吸热反应 </w:t>
      </w:r>
    </w:p>
    <w:p w14:paraId="08677DDE">
      <w:pPr>
        <w:tabs>
          <w:tab w:val="left" w:pos="3969"/>
        </w:tabs>
        <w:spacing w:line="48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比较Δ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的大小时要考虑Δ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的正负，对于放热反应，放出的热量越多Δ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越小</w:t>
      </w:r>
    </w:p>
    <w:p w14:paraId="05546BFE">
      <w:pPr>
        <w:tabs>
          <w:tab w:val="left" w:pos="3969"/>
        </w:tabs>
        <w:spacing w:line="48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盖斯定律的应用</w:t>
      </w:r>
    </w:p>
    <w:p w14:paraId="12BFA78C">
      <w:pPr>
        <w:tabs>
          <w:tab w:val="left" w:pos="3969"/>
        </w:tabs>
        <w:spacing w:line="480" w:lineRule="auto"/>
        <w:rPr>
          <w:rFonts w:ascii="Times New Roman" w:hAnsi="Times New Roman" w:eastAsia="宋体" w:cs="Times New Roman"/>
          <w:sz w:val="24"/>
          <w:szCs w:val="24"/>
        </w:rPr>
      </w:pPr>
      <w:r>
        <w:rPr>
          <w:rFonts w:ascii="Arial" w:hAnsi="Arial" w:eastAsia="黑体" w:cs="Arial"/>
          <w:sz w:val="24"/>
          <w:szCs w:val="24"/>
        </w:rPr>
        <w:t>例1</w:t>
      </w:r>
      <w:r>
        <w:rPr>
          <w:rFonts w:hint="eastAsia" w:ascii="Arial" w:hAnsi="Arial" w:eastAsia="黑体" w:cs="Arial"/>
          <w:sz w:val="24"/>
          <w:szCs w:val="24"/>
        </w:rPr>
        <w:t>.</w:t>
      </w:r>
      <w:r>
        <w:rPr>
          <w:rFonts w:ascii="Times New Roman" w:hAnsi="Times New Roman" w:eastAsia="宋体" w:cs="Times New Roman"/>
          <w:sz w:val="24"/>
          <w:szCs w:val="24"/>
        </w:rPr>
        <w:t>　相同温度和压强下，关于反应的Δ</w:t>
      </w:r>
      <w:r>
        <w:rPr>
          <w:rFonts w:ascii="Times New Roman" w:hAnsi="Times New Roman" w:eastAsia="宋体" w:cs="Times New Roman"/>
          <w:i/>
          <w:sz w:val="24"/>
          <w:szCs w:val="24"/>
        </w:rPr>
        <w:t>H</w:t>
      </w:r>
      <w:r>
        <w:rPr>
          <w:rFonts w:ascii="Times New Roman" w:hAnsi="Times New Roman" w:eastAsia="宋体" w:cs="Times New Roman"/>
          <w:sz w:val="24"/>
          <w:szCs w:val="24"/>
        </w:rPr>
        <w:t>，下列判断正确的是(　</w:t>
      </w:r>
      <w:r>
        <w:rPr>
          <w:rFonts w:hint="eastAsia" w:ascii="Times New Roman" w:hAnsi="Times New Roman" w:eastAsia="宋体" w:cs="Times New Roman"/>
          <w:sz w:val="24"/>
          <w:szCs w:val="24"/>
        </w:rPr>
        <w:t>　)</w:t>
      </w:r>
    </w:p>
    <w:p w14:paraId="5D8B6925">
      <w:pPr>
        <w:tabs>
          <w:tab w:val="left" w:pos="3969"/>
        </w:tabs>
        <w:spacing w:line="480" w:lineRule="auto"/>
        <w:rPr>
          <w:rFonts w:ascii="Times New Roman" w:hAnsi="Times New Roman" w:eastAsia="宋体" w:cs="Times New Roman"/>
          <w:sz w:val="24"/>
          <w:szCs w:val="24"/>
        </w:rPr>
      </w:pPr>
      <w:r>
        <w:rPr>
          <w:rFonts w:ascii="宋体" w:hAnsi="Courier New" w:eastAsia="宋体" w:cs="Courier New"/>
          <w:szCs w:val="21"/>
        </w:rPr>
        <w:drawing>
          <wp:anchor distT="0" distB="0" distL="0" distR="0" simplePos="0" relativeHeight="251660288" behindDoc="0" locked="0" layoutInCell="1" allowOverlap="1">
            <wp:simplePos x="0" y="0"/>
            <wp:positionH relativeFrom="column">
              <wp:posOffset>12065</wp:posOffset>
            </wp:positionH>
            <wp:positionV relativeFrom="paragraph">
              <wp:posOffset>109220</wp:posOffset>
            </wp:positionV>
            <wp:extent cx="2456815" cy="1529715"/>
            <wp:effectExtent l="0" t="0" r="6985" b="6985"/>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2456815" cy="1529715"/>
                    </a:xfrm>
                    <a:prstGeom prst="rect">
                      <a:avLst/>
                    </a:prstGeom>
                  </pic:spPr>
                </pic:pic>
              </a:graphicData>
            </a:graphic>
          </wp:anchor>
        </w:drawing>
      </w:r>
    </w:p>
    <w:p w14:paraId="484D8EA0">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&gt;0</w:t>
      </w:r>
    </w:p>
    <w:p w14:paraId="62657653">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B.Δ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p>
    <w:p w14:paraId="69794510">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C.Δ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p>
    <w:p w14:paraId="6C5B5AC4">
      <w:pPr>
        <w:tabs>
          <w:tab w:val="left" w:pos="3969"/>
        </w:tabs>
        <w:spacing w:line="480" w:lineRule="auto"/>
        <w:rPr>
          <w:rFonts w:ascii="Times New Roman" w:hAnsi="Times New Roman" w:eastAsia="宋体" w:cs="Times New Roman"/>
          <w:sz w:val="24"/>
          <w:szCs w:val="24"/>
          <w:vertAlign w:val="subscript"/>
        </w:rPr>
      </w:pPr>
      <w:r>
        <w:rPr>
          <w:rFonts w:ascii="Times New Roman" w:hAnsi="Times New Roman" w:eastAsia="宋体" w:cs="Times New Roman"/>
          <w:sz w:val="24"/>
          <w:szCs w:val="24"/>
        </w:rPr>
        <w:t>D.Δ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p>
    <w:p w14:paraId="07B5F6E2">
      <w:pPr>
        <w:tabs>
          <w:tab w:val="left" w:pos="3969"/>
        </w:tabs>
        <w:spacing w:line="480" w:lineRule="auto"/>
        <w:rPr>
          <w:rFonts w:ascii="Times New Roman" w:hAnsi="Times New Roman" w:eastAsia="仿宋_GB2312" w:cs="Times New Roman"/>
          <w:sz w:val="24"/>
          <w:szCs w:val="24"/>
        </w:rPr>
      </w:pPr>
    </w:p>
    <w:p w14:paraId="6ACD024F">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二、能量变化的图像分析</w:t>
      </w:r>
    </w:p>
    <w:p w14:paraId="55DE721B">
      <w:pPr>
        <w:tabs>
          <w:tab w:val="left" w:pos="3969"/>
        </w:tabs>
        <w:spacing w:line="48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弄清图像的意义</w:t>
      </w:r>
    </w:p>
    <w:p w14:paraId="51CC54BE">
      <w:pPr>
        <w:tabs>
          <w:tab w:val="left" w:pos="3969"/>
        </w:tabs>
        <w:spacing w:line="48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明确放热反应，反应物的总能量大于生成物的总能量； 吸热反应，反应物的总能量小于生成物的总能量。</w:t>
      </w:r>
    </w:p>
    <w:p w14:paraId="26DBDC2F">
      <w:pPr>
        <w:tabs>
          <w:tab w:val="left" w:pos="3969"/>
        </w:tabs>
        <w:spacing w:line="480" w:lineRule="auto"/>
        <w:rPr>
          <w:rFonts w:ascii="Times New Roman" w:hAnsi="Times New Roman" w:eastAsia="宋体" w:cs="Times New Roman"/>
          <w:sz w:val="24"/>
          <w:szCs w:val="24"/>
        </w:rPr>
      </w:pPr>
      <w:r>
        <w:rPr>
          <w:rFonts w:ascii="Arial" w:hAnsi="Arial" w:eastAsia="黑体" w:cs="Arial"/>
          <w:sz w:val="24"/>
          <w:szCs w:val="24"/>
        </w:rPr>
        <w:t>例2</w:t>
      </w:r>
      <w:r>
        <w:rPr>
          <w:rFonts w:hint="eastAsia" w:ascii="Arial" w:hAnsi="Arial" w:eastAsia="黑体" w:cs="Arial"/>
          <w:sz w:val="24"/>
          <w:szCs w:val="24"/>
        </w:rPr>
        <w:t>.</w:t>
      </w:r>
      <w:r>
        <w:rPr>
          <w:rFonts w:ascii="Times New Roman" w:hAnsi="Times New Roman" w:eastAsia="宋体" w:cs="Times New Roman"/>
          <w:sz w:val="24"/>
          <w:szCs w:val="24"/>
        </w:rPr>
        <w:t>　已知合成氨反应为放热反应，且反应中N</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(g)和NH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(g)的比热容分别为29.1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、28.9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和35.6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。一定压强下，在1 mol合成氨反应中，反应物[N</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(g)＋3H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 w:val="24"/>
          <w:szCs w:val="24"/>
        </w:rPr>
        <w:t>生成物[2NH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(g)]的能量随温度</w:t>
      </w:r>
      <w:r>
        <w:rPr>
          <w:rFonts w:ascii="Times New Roman" w:hAnsi="Times New Roman" w:eastAsia="宋体" w:cs="Times New Roman"/>
          <w:i/>
          <w:sz w:val="24"/>
          <w:szCs w:val="24"/>
        </w:rPr>
        <w:t>T</w:t>
      </w:r>
      <w:r>
        <w:rPr>
          <w:rFonts w:ascii="Times New Roman" w:hAnsi="Times New Roman" w:eastAsia="宋体" w:cs="Times New Roman"/>
          <w:sz w:val="24"/>
          <w:szCs w:val="24"/>
        </w:rPr>
        <w:t>的变化示意图合理的是(　　)</w:t>
      </w:r>
    </w:p>
    <w:p w14:paraId="5B9AC4C6">
      <w:pPr>
        <w:tabs>
          <w:tab w:val="left" w:pos="3969"/>
        </w:tabs>
        <w:spacing w:line="48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INCLUDEPICTURE"RJ49.TIF"</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drawing>
          <wp:inline distT="0" distB="0" distL="114300" distR="114300">
            <wp:extent cx="2472690" cy="2458085"/>
            <wp:effectExtent l="0" t="0" r="381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r:link="rId9"/>
                    <a:stretch>
                      <a:fillRect/>
                    </a:stretch>
                  </pic:blipFill>
                  <pic:spPr>
                    <a:xfrm>
                      <a:off x="0" y="0"/>
                      <a:ext cx="2472690" cy="2458085"/>
                    </a:xfrm>
                    <a:prstGeom prst="rect">
                      <a:avLst/>
                    </a:prstGeom>
                    <a:noFill/>
                    <a:ln>
                      <a:noFill/>
                    </a:ln>
                  </pic:spPr>
                </pic:pic>
              </a:graphicData>
            </a:graphic>
          </wp:inline>
        </w:drawing>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B7BC7A1">
      <w:pPr>
        <w:tabs>
          <w:tab w:val="left" w:pos="3969"/>
        </w:tabs>
        <w:spacing w:line="480" w:lineRule="auto"/>
        <w:rPr>
          <w:rFonts w:ascii="Times New Roman" w:hAnsi="Times New Roman" w:eastAsia="宋体" w:cs="Times New Roman"/>
          <w:sz w:val="24"/>
          <w:szCs w:val="24"/>
        </w:rPr>
      </w:pPr>
    </w:p>
    <w:p w14:paraId="36A65450">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三、结合物质循环图书写热</w:t>
      </w:r>
      <w:r>
        <w:rPr>
          <w:rFonts w:hint="eastAsia" w:ascii="Times New Roman" w:hAnsi="Times New Roman" w:eastAsia="宋体" w:cs="Times New Roman"/>
          <w:sz w:val="24"/>
          <w:szCs w:val="24"/>
        </w:rPr>
        <w:t>化学方程式</w:t>
      </w:r>
    </w:p>
    <w:p w14:paraId="25FD5F53">
      <w:pPr>
        <w:tabs>
          <w:tab w:val="left" w:pos="3969"/>
        </w:tabs>
        <w:spacing w:line="480" w:lineRule="auto"/>
        <w:rPr>
          <w:rFonts w:ascii="Times New Roman" w:hAnsi="Times New Roman" w:eastAsia="宋体" w:cs="Times New Roman"/>
          <w:sz w:val="24"/>
          <w:szCs w:val="24"/>
        </w:rPr>
      </w:pPr>
      <w:r>
        <w:rPr>
          <w:rFonts w:ascii="Times New Roman" w:hAnsi="Times New Roman" w:eastAsia="黑体" w:cs="Times New Roman"/>
          <w:sz w:val="24"/>
          <w:szCs w:val="24"/>
        </w:rPr>
        <w:t>【</w:t>
      </w:r>
      <w:r>
        <w:rPr>
          <w:rFonts w:ascii="Arial" w:hAnsi="Arial" w:eastAsia="黑体" w:cs="Arial"/>
          <w:sz w:val="24"/>
          <w:szCs w:val="24"/>
        </w:rPr>
        <w:t>例</w:t>
      </w:r>
      <w:r>
        <w:rPr>
          <w:rFonts w:hint="eastAsia" w:ascii="Arial" w:hAnsi="Arial" w:eastAsia="黑体" w:cs="Arial"/>
          <w:sz w:val="24"/>
          <w:szCs w:val="24"/>
        </w:rPr>
        <w:t>3</w:t>
      </w:r>
      <w:r>
        <w:rPr>
          <w:rFonts w:ascii="Times New Roman" w:hAnsi="Times New Roman" w:eastAsia="黑体" w:cs="Times New Roman"/>
          <w:sz w:val="24"/>
          <w:szCs w:val="24"/>
        </w:rPr>
        <w:t>】</w:t>
      </w:r>
      <w:r>
        <w:rPr>
          <w:rFonts w:ascii="Times New Roman" w:hAnsi="Times New Roman" w:eastAsia="宋体" w:cs="Times New Roman"/>
          <w:sz w:val="24"/>
          <w:szCs w:val="24"/>
        </w:rPr>
        <w:t>　近年来研究人员提出利用含硫物质热化学循环实现太阳能的转化与存储，过程如图所示。</w:t>
      </w:r>
    </w:p>
    <w:p w14:paraId="043EB9F7">
      <w:pPr>
        <w:tabs>
          <w:tab w:val="left" w:pos="3969"/>
        </w:tabs>
        <w:spacing w:line="48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INCLUDEPICTURE"RJ51.TIF"</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drawing>
          <wp:inline distT="0" distB="0" distL="114300" distR="114300">
            <wp:extent cx="2874645" cy="782955"/>
            <wp:effectExtent l="0" t="0" r="8255"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0" r:link="rId11"/>
                    <a:stretch>
                      <a:fillRect/>
                    </a:stretch>
                  </pic:blipFill>
                  <pic:spPr>
                    <a:xfrm>
                      <a:off x="0" y="0"/>
                      <a:ext cx="2874645" cy="782955"/>
                    </a:xfrm>
                    <a:prstGeom prst="rect">
                      <a:avLst/>
                    </a:prstGeom>
                    <a:noFill/>
                    <a:ln>
                      <a:noFill/>
                    </a:ln>
                  </pic:spPr>
                </pic:pic>
              </a:graphicData>
            </a:graphic>
          </wp:inline>
        </w:drawing>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570DECB">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Ⅰ</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　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＝＋551 kJ·mol</w:t>
      </w:r>
      <w:r>
        <w:rPr>
          <w:rFonts w:ascii="Times New Roman" w:hAnsi="Times New Roman" w:eastAsia="宋体" w:cs="Times New Roman"/>
          <w:sz w:val="24"/>
          <w:szCs w:val="24"/>
          <w:vertAlign w:val="superscript"/>
        </w:rPr>
        <w:t>－1</w:t>
      </w:r>
    </w:p>
    <w:p w14:paraId="061FF614">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Ⅲ</w:t>
      </w:r>
      <w:r>
        <w:rPr>
          <w:rFonts w:ascii="Times New Roman" w:hAnsi="Times New Roman" w:eastAsia="宋体" w:cs="Times New Roman"/>
          <w:sz w:val="24"/>
          <w:szCs w:val="24"/>
        </w:rPr>
        <w:t>：S(g)＋O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　</w:t>
      </w:r>
    </w:p>
    <w:p w14:paraId="13301923">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＝－297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w:t>
      </w:r>
    </w:p>
    <w:p w14:paraId="37410C36">
      <w:pPr>
        <w:tabs>
          <w:tab w:val="left" w:pos="3969"/>
        </w:tabs>
        <w:spacing w:line="48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Ⅱ</w:t>
      </w:r>
      <w:r>
        <w:rPr>
          <w:rFonts w:ascii="Times New Roman" w:hAnsi="Times New Roman" w:eastAsia="宋体" w:cs="Times New Roman"/>
          <w:sz w:val="24"/>
          <w:szCs w:val="24"/>
        </w:rPr>
        <w:t>的热化学方程式：______________________________________。</w:t>
      </w:r>
    </w:p>
    <w:p w14:paraId="557E4BCF">
      <w:pPr>
        <w:tabs>
          <w:tab w:val="left" w:pos="3969"/>
        </w:tabs>
        <w:spacing w:line="360" w:lineRule="auto"/>
        <w:rPr>
          <w:rFonts w:ascii="Times New Roman" w:hAnsi="Times New Roman" w:eastAsia="宋体" w:cs="Times New Roman"/>
          <w:sz w:val="24"/>
          <w:szCs w:val="24"/>
        </w:rPr>
      </w:pPr>
    </w:p>
    <w:p w14:paraId="692F1605">
      <w:pPr>
        <w:rPr>
          <w:rFonts w:ascii="Times New Roman" w:hAnsi="Times New Roman" w:eastAsia="宋体" w:cs="Times New Roman"/>
          <w:b/>
          <w:bCs/>
          <w:sz w:val="22"/>
        </w:rPr>
      </w:pPr>
    </w:p>
    <w:p w14:paraId="4E6CA524">
      <w:pPr>
        <w:jc w:val="center"/>
        <w:rPr>
          <w:rFonts w:ascii="Times New Roman" w:hAnsi="Times New Roman" w:eastAsia="宋体" w:cs="Times New Roman"/>
          <w:b/>
          <w:bCs/>
          <w:sz w:val="22"/>
        </w:rPr>
      </w:pPr>
    </w:p>
    <w:p w14:paraId="3908426D">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4A992">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38477">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35255D76">
    <w:pPr>
      <w:pStyle w:val="12"/>
      <w:rPr>
        <w:rFonts w:hint="eastAsia"/>
      </w:rPr>
    </w:pPr>
    <w:bookmarkStart w:id="1" w:name="_GoBack"/>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296101"/>
    <w:rsid w:val="0006608B"/>
    <w:rsid w:val="00143CF4"/>
    <w:rsid w:val="00155F19"/>
    <w:rsid w:val="00257869"/>
    <w:rsid w:val="00260007"/>
    <w:rsid w:val="00296101"/>
    <w:rsid w:val="005909BF"/>
    <w:rsid w:val="00740A6E"/>
    <w:rsid w:val="007E24E9"/>
    <w:rsid w:val="008276FD"/>
    <w:rsid w:val="009F76D5"/>
    <w:rsid w:val="00A24FEB"/>
    <w:rsid w:val="00A64228"/>
    <w:rsid w:val="00A65F3E"/>
    <w:rsid w:val="00A72C2E"/>
    <w:rsid w:val="03637977"/>
    <w:rsid w:val="1E5D7471"/>
    <w:rsid w:val="62CD587F"/>
    <w:rsid w:val="75420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E:\&#23385;&#23159;&#23159;\2024\&#35838;&#20214;\2024(&#31179;)%25252525252525252520&#21270;&#23398;%25252525252525252520&#36873;&#25321;&#24615;&#24517;&#20462;1%25252525252525252520&#20154;&#25945;&#29256;\&#25945;&#24072;Word&#25991;&#26723;\RJ49.TIF" TargetMode="External"/><Relationship Id="rId8" Type="http://schemas.openxmlformats.org/officeDocument/2006/relationships/image" Target="media/image4.png"/><Relationship Id="rId7" Type="http://schemas.openxmlformats.org/officeDocument/2006/relationships/image" Target="media/image2.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file:///E:\&#23385;&#23159;&#23159;\2024\&#35838;&#20214;\2024(&#31179;)%25252525252525252520&#21270;&#23398;%25252525252525252520&#36873;&#25321;&#24615;&#24517;&#20462;1%25252525252525252520&#20154;&#25945;&#29256;\&#25945;&#24072;Word&#25991;&#26723;\RJ51.TIF" TargetMode="External"/><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412</Words>
  <Characters>628</Characters>
  <Lines>58</Lines>
  <Paragraphs>52</Paragraphs>
  <TotalTime>0</TotalTime>
  <ScaleCrop>false</ScaleCrop>
  <LinksUpToDate>false</LinksUpToDate>
  <CharactersWithSpaces>651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2025-04-02T02:25:00Z</dcterms:created>
  <dc:creator>1224348813@qq.com</dc:creator>
  <cp:lastModifiedBy>刘岩</cp:lastModifiedBy>
  <dcterms:modified xsi:type="dcterms:W3CDTF">2026-03-20T02:30:29Z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0E96EB68AF814E8B8A100E983B79DE29_12</vt:lpwstr>
  </property>
</Properties>
</file>